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105" w:rsidRDefault="00955CBE">
      <w:r>
        <w:rPr>
          <w:noProof/>
        </w:rPr>
        <w:drawing>
          <wp:anchor distT="0" distB="0" distL="114300" distR="114300" simplePos="0" relativeHeight="251658240" behindDoc="0" locked="0" layoutInCell="1" allowOverlap="1">
            <wp:simplePos x="0" y="0"/>
            <wp:positionH relativeFrom="margin">
              <wp:posOffset>-1143000</wp:posOffset>
            </wp:positionH>
            <wp:positionV relativeFrom="margin">
              <wp:posOffset>-990600</wp:posOffset>
            </wp:positionV>
            <wp:extent cx="7658100" cy="2066925"/>
            <wp:effectExtent l="0" t="0" r="0" b="9525"/>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58100" cy="2066925"/>
                    </a:xfrm>
                    <a:prstGeom prst="rect">
                      <a:avLst/>
                    </a:prstGeom>
                    <a:noFill/>
                  </pic:spPr>
                </pic:pic>
              </a:graphicData>
            </a:graphic>
            <wp14:sizeRelH relativeFrom="page">
              <wp14:pctWidth>0</wp14:pctWidth>
            </wp14:sizeRelH>
            <wp14:sizeRelV relativeFrom="page">
              <wp14:pctHeight>0</wp14:pctHeight>
            </wp14:sizeRelV>
          </wp:anchor>
        </w:drawing>
      </w:r>
    </w:p>
    <w:p w:rsidR="00F97105" w:rsidRDefault="00F97105">
      <w:pPr>
        <w:jc w:val="center"/>
        <w:rPr>
          <w:rFonts w:ascii="黑体" w:eastAsia="黑体" w:hAnsi="黑体"/>
          <w:b/>
          <w:color w:val="FF0000"/>
          <w:sz w:val="44"/>
          <w:szCs w:val="44"/>
        </w:rPr>
      </w:pPr>
      <w:r>
        <w:rPr>
          <w:rFonts w:ascii="黑体" w:eastAsia="黑体" w:hAnsi="黑体" w:hint="eastAsia"/>
          <w:b/>
          <w:color w:val="FF0000"/>
          <w:sz w:val="44"/>
          <w:szCs w:val="44"/>
        </w:rPr>
        <w:t>（第一期）</w:t>
      </w:r>
    </w:p>
    <w:p w:rsidR="00F97105" w:rsidRDefault="00F97105">
      <w:pPr>
        <w:jc w:val="center"/>
        <w:rPr>
          <w:rFonts w:ascii="黑体" w:eastAsia="黑体" w:hAnsi="黑体"/>
          <w:b/>
          <w:color w:val="FF0000"/>
          <w:sz w:val="28"/>
          <w:szCs w:val="28"/>
        </w:rPr>
      </w:pPr>
      <w:smartTag w:uri="urn:schemas-microsoft-com:office:smarttags" w:element="chsdate">
        <w:smartTagPr>
          <w:attr w:name="Year" w:val="2014"/>
          <w:attr w:name="Month" w:val="3"/>
          <w:attr w:name="Day" w:val="2"/>
          <w:attr w:name="IsLunarDate" w:val="False"/>
          <w:attr w:name="IsROCDate" w:val="False"/>
        </w:smartTagPr>
        <w:r>
          <w:rPr>
            <w:rFonts w:ascii="黑体" w:eastAsia="黑体" w:hAnsi="黑体"/>
            <w:b/>
            <w:color w:val="FF0000"/>
            <w:sz w:val="28"/>
            <w:szCs w:val="28"/>
          </w:rPr>
          <w:t>2014</w:t>
        </w:r>
        <w:r>
          <w:rPr>
            <w:rFonts w:ascii="黑体" w:eastAsia="黑体" w:hAnsi="黑体" w:hint="eastAsia"/>
            <w:b/>
            <w:color w:val="FF0000"/>
            <w:sz w:val="28"/>
            <w:szCs w:val="28"/>
          </w:rPr>
          <w:t>年</w:t>
        </w:r>
        <w:r>
          <w:rPr>
            <w:rFonts w:ascii="黑体" w:eastAsia="黑体" w:hAnsi="黑体"/>
            <w:b/>
            <w:color w:val="FF0000"/>
            <w:sz w:val="28"/>
            <w:szCs w:val="28"/>
          </w:rPr>
          <w:t>3</w:t>
        </w:r>
        <w:r>
          <w:rPr>
            <w:rFonts w:ascii="黑体" w:eastAsia="黑体" w:hAnsi="黑体" w:hint="eastAsia"/>
            <w:b/>
            <w:color w:val="FF0000"/>
            <w:sz w:val="28"/>
            <w:szCs w:val="28"/>
          </w:rPr>
          <w:t>月</w:t>
        </w:r>
        <w:r>
          <w:rPr>
            <w:rFonts w:ascii="黑体" w:eastAsia="黑体" w:hAnsi="黑体"/>
            <w:b/>
            <w:color w:val="FF0000"/>
            <w:sz w:val="28"/>
            <w:szCs w:val="28"/>
          </w:rPr>
          <w:t>2</w:t>
        </w:r>
        <w:r>
          <w:rPr>
            <w:rFonts w:ascii="黑体" w:eastAsia="黑体" w:hAnsi="黑体" w:hint="eastAsia"/>
            <w:b/>
            <w:color w:val="FF0000"/>
            <w:sz w:val="28"/>
            <w:szCs w:val="28"/>
          </w:rPr>
          <w:t>日</w:t>
        </w:r>
      </w:smartTag>
    </w:p>
    <w:p w:rsidR="00F97105" w:rsidRDefault="00F97105">
      <w:pPr>
        <w:rPr>
          <w:rFonts w:ascii="黑体" w:eastAsia="黑体" w:hAnsi="黑体"/>
          <w:b/>
          <w:color w:val="0070C0"/>
          <w:sz w:val="30"/>
          <w:szCs w:val="30"/>
        </w:rPr>
      </w:pPr>
      <w:r>
        <w:rPr>
          <w:rFonts w:ascii="黑体" w:eastAsia="黑体" w:hAnsi="黑体"/>
          <w:b/>
          <w:color w:val="0070C0"/>
          <w:sz w:val="30"/>
          <w:szCs w:val="30"/>
        </w:rPr>
        <w:t>[</w:t>
      </w:r>
      <w:r>
        <w:rPr>
          <w:rFonts w:ascii="黑体" w:eastAsia="黑体" w:hAnsi="黑体" w:hint="eastAsia"/>
          <w:b/>
          <w:color w:val="0070C0"/>
          <w:sz w:val="30"/>
          <w:szCs w:val="30"/>
        </w:rPr>
        <w:t>大事记</w:t>
      </w:r>
      <w:r>
        <w:rPr>
          <w:rFonts w:ascii="黑体" w:eastAsia="黑体" w:hAnsi="黑体"/>
          <w:b/>
          <w:color w:val="0070C0"/>
          <w:sz w:val="30"/>
          <w:szCs w:val="30"/>
        </w:rPr>
        <w:t>]</w:t>
      </w:r>
    </w:p>
    <w:p w:rsidR="00F97105" w:rsidRDefault="00F97105" w:rsidP="00955CBE">
      <w:pPr>
        <w:widowControl/>
        <w:numPr>
          <w:ilvl w:val="0"/>
          <w:numId w:val="1"/>
        </w:numPr>
        <w:snapToGrid w:val="0"/>
        <w:spacing w:beforeLines="50" w:before="156"/>
        <w:jc w:val="left"/>
        <w:rPr>
          <w:rFonts w:ascii="宋体"/>
          <w:sz w:val="24"/>
          <w:szCs w:val="24"/>
        </w:rPr>
      </w:pPr>
      <w:smartTag w:uri="urn:schemas-microsoft-com:office:smarttags" w:element="chsdate">
        <w:smartTagPr>
          <w:attr w:name="Year" w:val="2014"/>
          <w:attr w:name="Month" w:val="2"/>
          <w:attr w:name="Day" w:val="19"/>
          <w:attr w:name="IsLunarDate" w:val="False"/>
          <w:attr w:name="IsROCDate" w:val="False"/>
        </w:smartTagPr>
        <w:r>
          <w:rPr>
            <w:rFonts w:ascii="宋体" w:hAnsi="宋体"/>
            <w:sz w:val="24"/>
            <w:szCs w:val="24"/>
          </w:rPr>
          <w:t>2</w:t>
        </w:r>
        <w:r>
          <w:rPr>
            <w:rFonts w:ascii="宋体" w:hAnsi="宋体" w:hint="eastAsia"/>
            <w:sz w:val="24"/>
            <w:szCs w:val="24"/>
          </w:rPr>
          <w:t>月</w:t>
        </w:r>
        <w:r>
          <w:rPr>
            <w:rFonts w:ascii="宋体" w:hAnsi="宋体"/>
            <w:sz w:val="24"/>
            <w:szCs w:val="24"/>
          </w:rPr>
          <w:t>19</w:t>
        </w:r>
        <w:r>
          <w:rPr>
            <w:rFonts w:ascii="宋体" w:hAnsi="宋体" w:hint="eastAsia"/>
            <w:sz w:val="24"/>
            <w:szCs w:val="24"/>
          </w:rPr>
          <w:t>日</w:t>
        </w:r>
      </w:smartTag>
      <w:r>
        <w:rPr>
          <w:rFonts w:ascii="宋体" w:hAnsi="宋体" w:hint="eastAsia"/>
          <w:sz w:val="24"/>
          <w:szCs w:val="24"/>
        </w:rPr>
        <w:t>下午，教育系统群众路线教育实践活动领导小组与区第四督导组对接工作。</w:t>
      </w:r>
    </w:p>
    <w:p w:rsidR="00F97105" w:rsidRDefault="00F97105" w:rsidP="00955CBE">
      <w:pPr>
        <w:widowControl/>
        <w:numPr>
          <w:ilvl w:val="0"/>
          <w:numId w:val="1"/>
        </w:numPr>
        <w:snapToGrid w:val="0"/>
        <w:spacing w:beforeLines="50" w:before="156"/>
        <w:jc w:val="left"/>
        <w:rPr>
          <w:rFonts w:ascii="宋体"/>
          <w:sz w:val="24"/>
          <w:szCs w:val="24"/>
        </w:rPr>
      </w:pPr>
      <w:smartTag w:uri="urn:schemas-microsoft-com:office:smarttags" w:element="chsdate">
        <w:smartTagPr>
          <w:attr w:name="Year" w:val="2014"/>
          <w:attr w:name="Month" w:val="2"/>
          <w:attr w:name="Day" w:val="24"/>
          <w:attr w:name="IsLunarDate" w:val="False"/>
          <w:attr w:name="IsROCDate" w:val="False"/>
        </w:smartTagPr>
        <w:r>
          <w:rPr>
            <w:rFonts w:ascii="宋体" w:hAnsi="宋体"/>
            <w:sz w:val="24"/>
            <w:szCs w:val="24"/>
          </w:rPr>
          <w:t>2</w:t>
        </w:r>
        <w:r>
          <w:rPr>
            <w:rFonts w:ascii="宋体" w:hAnsi="宋体" w:hint="eastAsia"/>
            <w:sz w:val="24"/>
            <w:szCs w:val="24"/>
          </w:rPr>
          <w:t>月</w:t>
        </w:r>
        <w:r>
          <w:rPr>
            <w:rFonts w:ascii="宋体" w:hAnsi="宋体"/>
            <w:sz w:val="24"/>
            <w:szCs w:val="24"/>
          </w:rPr>
          <w:t>24</w:t>
        </w:r>
        <w:r>
          <w:rPr>
            <w:rFonts w:ascii="宋体" w:hAnsi="宋体" w:hint="eastAsia"/>
            <w:sz w:val="24"/>
            <w:szCs w:val="24"/>
          </w:rPr>
          <w:t>日</w:t>
        </w:r>
      </w:smartTag>
      <w:r>
        <w:rPr>
          <w:rFonts w:ascii="宋体" w:hAnsi="宋体" w:hint="eastAsia"/>
          <w:sz w:val="24"/>
          <w:szCs w:val="24"/>
        </w:rPr>
        <w:t>上午，教育党工委举行教育系统群众路线教育实践活动领导小组办公室会议。</w:t>
      </w:r>
    </w:p>
    <w:p w:rsidR="00F97105" w:rsidRDefault="00F97105" w:rsidP="00955CBE">
      <w:pPr>
        <w:widowControl/>
        <w:numPr>
          <w:ilvl w:val="0"/>
          <w:numId w:val="1"/>
        </w:numPr>
        <w:snapToGrid w:val="0"/>
        <w:spacing w:beforeLines="50" w:before="156"/>
        <w:jc w:val="left"/>
        <w:rPr>
          <w:rFonts w:ascii="宋体"/>
          <w:sz w:val="24"/>
          <w:szCs w:val="24"/>
        </w:rPr>
      </w:pPr>
      <w:smartTag w:uri="urn:schemas-microsoft-com:office:smarttags" w:element="chsdate">
        <w:smartTagPr>
          <w:attr w:name="Year" w:val="2014"/>
          <w:attr w:name="Month" w:val="2"/>
          <w:attr w:name="Day" w:val="24"/>
          <w:attr w:name="IsLunarDate" w:val="False"/>
          <w:attr w:name="IsROCDate" w:val="False"/>
        </w:smartTagPr>
        <w:r>
          <w:rPr>
            <w:rFonts w:ascii="宋体" w:hAnsi="宋体"/>
            <w:sz w:val="24"/>
            <w:szCs w:val="24"/>
          </w:rPr>
          <w:t>2</w:t>
        </w:r>
        <w:r>
          <w:rPr>
            <w:rFonts w:ascii="宋体" w:hAnsi="宋体" w:hint="eastAsia"/>
            <w:sz w:val="24"/>
            <w:szCs w:val="24"/>
          </w:rPr>
          <w:t>月</w:t>
        </w:r>
        <w:r>
          <w:rPr>
            <w:rFonts w:ascii="宋体" w:hAnsi="宋体"/>
            <w:sz w:val="24"/>
            <w:szCs w:val="24"/>
          </w:rPr>
          <w:t>24</w:t>
        </w:r>
        <w:r>
          <w:rPr>
            <w:rFonts w:ascii="宋体" w:hAnsi="宋体" w:hint="eastAsia"/>
            <w:sz w:val="24"/>
            <w:szCs w:val="24"/>
          </w:rPr>
          <w:t>日</w:t>
        </w:r>
      </w:smartTag>
      <w:r>
        <w:rPr>
          <w:rFonts w:ascii="宋体" w:hAnsi="宋体" w:hint="eastAsia"/>
          <w:sz w:val="24"/>
          <w:szCs w:val="24"/>
        </w:rPr>
        <w:t>下午，教育党工委举行教育系统群众路线教育实践活动督导组组长会议。</w:t>
      </w:r>
    </w:p>
    <w:p w:rsidR="00F97105" w:rsidRDefault="00F97105" w:rsidP="00955CBE">
      <w:pPr>
        <w:widowControl/>
        <w:numPr>
          <w:ilvl w:val="0"/>
          <w:numId w:val="1"/>
        </w:numPr>
        <w:snapToGrid w:val="0"/>
        <w:spacing w:beforeLines="50" w:before="156"/>
        <w:jc w:val="left"/>
        <w:rPr>
          <w:rFonts w:ascii="宋体"/>
          <w:sz w:val="24"/>
          <w:szCs w:val="24"/>
        </w:rPr>
      </w:pPr>
      <w:smartTag w:uri="urn:schemas-microsoft-com:office:smarttags" w:element="chsdate">
        <w:smartTagPr>
          <w:attr w:name="Year" w:val="2014"/>
          <w:attr w:name="Month" w:val="2"/>
          <w:attr w:name="Day" w:val="26"/>
          <w:attr w:name="IsLunarDate" w:val="False"/>
          <w:attr w:name="IsROCDate" w:val="False"/>
        </w:smartTagPr>
        <w:r>
          <w:rPr>
            <w:rFonts w:ascii="宋体" w:hAnsi="宋体"/>
            <w:sz w:val="24"/>
            <w:szCs w:val="24"/>
          </w:rPr>
          <w:t>2</w:t>
        </w:r>
        <w:r>
          <w:rPr>
            <w:rFonts w:ascii="宋体" w:hAnsi="宋体" w:hint="eastAsia"/>
            <w:sz w:val="24"/>
            <w:szCs w:val="24"/>
          </w:rPr>
          <w:t>月</w:t>
        </w:r>
        <w:r>
          <w:rPr>
            <w:rFonts w:ascii="宋体" w:hAnsi="宋体"/>
            <w:sz w:val="24"/>
            <w:szCs w:val="24"/>
          </w:rPr>
          <w:t>26</w:t>
        </w:r>
        <w:r>
          <w:rPr>
            <w:rFonts w:ascii="宋体" w:hAnsi="宋体" w:hint="eastAsia"/>
            <w:sz w:val="24"/>
            <w:szCs w:val="24"/>
          </w:rPr>
          <w:t>日</w:t>
        </w:r>
      </w:smartTag>
      <w:r>
        <w:rPr>
          <w:rFonts w:ascii="宋体" w:hAnsi="宋体" w:hint="eastAsia"/>
          <w:sz w:val="24"/>
          <w:szCs w:val="24"/>
        </w:rPr>
        <w:t>，教育系统</w:t>
      </w:r>
      <w:r>
        <w:rPr>
          <w:rFonts w:ascii="宋体" w:hAnsi="宋体" w:hint="eastAsia"/>
          <w:color w:val="000000"/>
          <w:sz w:val="24"/>
          <w:szCs w:val="24"/>
        </w:rPr>
        <w:t>召开党的群众路线教育实践活动动员大会。</w:t>
      </w:r>
    </w:p>
    <w:p w:rsidR="00F97105" w:rsidRDefault="00F97105" w:rsidP="00955CBE">
      <w:pPr>
        <w:widowControl/>
        <w:numPr>
          <w:ilvl w:val="0"/>
          <w:numId w:val="1"/>
        </w:numPr>
        <w:snapToGrid w:val="0"/>
        <w:spacing w:beforeLines="50" w:before="156"/>
        <w:jc w:val="left"/>
        <w:rPr>
          <w:rFonts w:ascii="宋体"/>
          <w:sz w:val="24"/>
          <w:szCs w:val="24"/>
        </w:rPr>
      </w:pPr>
      <w:smartTag w:uri="urn:schemas-microsoft-com:office:smarttags" w:element="chsdate">
        <w:smartTagPr>
          <w:attr w:name="Year" w:val="2014"/>
          <w:attr w:name="Month" w:val="2"/>
          <w:attr w:name="Day" w:val="28"/>
          <w:attr w:name="IsLunarDate" w:val="False"/>
          <w:attr w:name="IsROCDate" w:val="False"/>
        </w:smartTagPr>
        <w:r>
          <w:rPr>
            <w:rFonts w:ascii="宋体" w:hAnsi="宋体"/>
            <w:color w:val="000000"/>
            <w:sz w:val="24"/>
            <w:szCs w:val="24"/>
          </w:rPr>
          <w:t>2</w:t>
        </w:r>
        <w:r>
          <w:rPr>
            <w:rFonts w:ascii="宋体" w:hAnsi="宋体" w:hint="eastAsia"/>
            <w:color w:val="000000"/>
            <w:sz w:val="24"/>
            <w:szCs w:val="24"/>
          </w:rPr>
          <w:t>月</w:t>
        </w:r>
        <w:r>
          <w:rPr>
            <w:rFonts w:ascii="宋体" w:hAnsi="宋体"/>
            <w:color w:val="000000"/>
            <w:sz w:val="24"/>
            <w:szCs w:val="24"/>
          </w:rPr>
          <w:t>28</w:t>
        </w:r>
        <w:r>
          <w:rPr>
            <w:rFonts w:ascii="宋体" w:hAnsi="宋体" w:hint="eastAsia"/>
            <w:color w:val="000000"/>
            <w:sz w:val="24"/>
            <w:szCs w:val="24"/>
          </w:rPr>
          <w:t>日</w:t>
        </w:r>
      </w:smartTag>
      <w:r>
        <w:rPr>
          <w:rFonts w:ascii="宋体" w:hAnsi="宋体" w:hint="eastAsia"/>
          <w:color w:val="000000"/>
          <w:sz w:val="24"/>
          <w:szCs w:val="24"/>
        </w:rPr>
        <w:t>上午，区政协主席韦源来到党的群众路线教育实践活动基层联系点教育局，督查教育系统开展党的群众路线教育实践活动实施情况。</w:t>
      </w:r>
    </w:p>
    <w:p w:rsidR="00F97105" w:rsidRDefault="00F97105">
      <w:pPr>
        <w:rPr>
          <w:rFonts w:ascii="宋体"/>
          <w:color w:val="0070C0"/>
          <w:sz w:val="24"/>
          <w:szCs w:val="24"/>
        </w:rPr>
      </w:pPr>
    </w:p>
    <w:p w:rsidR="00F97105" w:rsidRDefault="00F97105">
      <w:pPr>
        <w:rPr>
          <w:rFonts w:ascii="黑体" w:eastAsia="黑体" w:hAnsi="黑体"/>
          <w:b/>
          <w:color w:val="0070C0"/>
          <w:sz w:val="30"/>
          <w:szCs w:val="30"/>
        </w:rPr>
      </w:pPr>
      <w:r>
        <w:rPr>
          <w:rFonts w:ascii="黑体" w:eastAsia="黑体" w:hAnsi="黑体"/>
          <w:b/>
          <w:color w:val="0070C0"/>
          <w:sz w:val="30"/>
          <w:szCs w:val="30"/>
        </w:rPr>
        <w:t>[</w:t>
      </w:r>
      <w:r>
        <w:rPr>
          <w:rFonts w:ascii="黑体" w:eastAsia="黑体" w:hAnsi="黑体" w:hint="eastAsia"/>
          <w:b/>
          <w:color w:val="0070C0"/>
          <w:sz w:val="30"/>
          <w:szCs w:val="30"/>
        </w:rPr>
        <w:t>动态传真</w:t>
      </w:r>
      <w:r>
        <w:rPr>
          <w:rFonts w:ascii="黑体" w:eastAsia="黑体" w:hAnsi="黑体"/>
          <w:b/>
          <w:color w:val="0070C0"/>
          <w:sz w:val="30"/>
          <w:szCs w:val="30"/>
        </w:rPr>
        <w:t>]</w:t>
      </w:r>
    </w:p>
    <w:p w:rsidR="00F97105" w:rsidRDefault="00F97105">
      <w:pPr>
        <w:jc w:val="center"/>
        <w:rPr>
          <w:rFonts w:ascii="黑体" w:eastAsia="黑体" w:hAnsi="黑体"/>
        </w:rPr>
      </w:pPr>
      <w:r>
        <w:rPr>
          <w:rStyle w:val="a4"/>
          <w:rFonts w:ascii="黑体" w:eastAsia="黑体" w:hAnsi="黑体" w:cs="黑体" w:hint="eastAsia"/>
          <w:b w:val="0"/>
          <w:bCs/>
          <w:color w:val="FF6600"/>
          <w:sz w:val="28"/>
          <w:szCs w:val="28"/>
        </w:rPr>
        <w:t>徐汇区教育系统召开党的群众路线教育实践活动动员大会</w:t>
      </w:r>
    </w:p>
    <w:p w:rsidR="00F97105" w:rsidRDefault="00F97105" w:rsidP="00955CBE">
      <w:pPr>
        <w:snapToGrid w:val="0"/>
        <w:spacing w:line="360" w:lineRule="auto"/>
        <w:ind w:firstLineChars="200" w:firstLine="480"/>
        <w:rPr>
          <w:rFonts w:ascii="宋体"/>
          <w:color w:val="000000"/>
          <w:sz w:val="24"/>
          <w:szCs w:val="24"/>
        </w:rPr>
      </w:pPr>
    </w:p>
    <w:p w:rsidR="00F97105" w:rsidRDefault="00F97105" w:rsidP="00955CBE">
      <w:pPr>
        <w:snapToGrid w:val="0"/>
        <w:spacing w:line="360" w:lineRule="auto"/>
        <w:ind w:firstLineChars="200" w:firstLine="480"/>
        <w:rPr>
          <w:rFonts w:ascii="宋体"/>
          <w:color w:val="000000"/>
          <w:sz w:val="24"/>
          <w:szCs w:val="24"/>
        </w:rPr>
      </w:pPr>
      <w:smartTag w:uri="urn:schemas-microsoft-com:office:smarttags" w:element="chsdate">
        <w:smartTagPr>
          <w:attr w:name="Year" w:val="2014"/>
          <w:attr w:name="Month" w:val="2"/>
          <w:attr w:name="Day" w:val="26"/>
          <w:attr w:name="IsLunarDate" w:val="False"/>
          <w:attr w:name="IsROCDate" w:val="False"/>
        </w:smartTagPr>
        <w:r>
          <w:rPr>
            <w:rFonts w:ascii="宋体" w:hAnsi="宋体"/>
            <w:color w:val="000000"/>
            <w:sz w:val="24"/>
            <w:szCs w:val="24"/>
          </w:rPr>
          <w:t>2</w:t>
        </w:r>
        <w:r>
          <w:rPr>
            <w:rFonts w:ascii="宋体" w:hAnsi="宋体" w:hint="eastAsia"/>
            <w:color w:val="000000"/>
            <w:sz w:val="24"/>
            <w:szCs w:val="24"/>
          </w:rPr>
          <w:t>月</w:t>
        </w:r>
        <w:r>
          <w:rPr>
            <w:rFonts w:ascii="宋体" w:hAnsi="宋体"/>
            <w:color w:val="000000"/>
            <w:sz w:val="24"/>
            <w:szCs w:val="24"/>
          </w:rPr>
          <w:t>26</w:t>
        </w:r>
        <w:r>
          <w:rPr>
            <w:rFonts w:ascii="宋体" w:hAnsi="宋体" w:hint="eastAsia"/>
            <w:color w:val="000000"/>
            <w:sz w:val="24"/>
            <w:szCs w:val="24"/>
          </w:rPr>
          <w:t>日</w:t>
        </w:r>
      </w:smartTag>
      <w:r>
        <w:rPr>
          <w:rFonts w:ascii="宋体" w:hAnsi="宋体" w:hint="eastAsia"/>
          <w:color w:val="000000"/>
          <w:sz w:val="24"/>
          <w:szCs w:val="24"/>
        </w:rPr>
        <w:t>上午，徐汇区教育系统召开党的群众路线教育实践活动动员大会。</w:t>
      </w:r>
    </w:p>
    <w:p w:rsidR="00F97105" w:rsidRDefault="00F97105" w:rsidP="00955CBE">
      <w:pPr>
        <w:snapToGrid w:val="0"/>
        <w:spacing w:line="360" w:lineRule="auto"/>
        <w:ind w:firstLineChars="200" w:firstLine="480"/>
        <w:rPr>
          <w:rFonts w:ascii="宋体"/>
          <w:color w:val="000000"/>
          <w:sz w:val="24"/>
          <w:szCs w:val="24"/>
        </w:rPr>
      </w:pPr>
      <w:r>
        <w:rPr>
          <w:rFonts w:ascii="宋体" w:hAnsi="宋体" w:hint="eastAsia"/>
          <w:color w:val="000000"/>
          <w:sz w:val="24"/>
          <w:szCs w:val="24"/>
        </w:rPr>
        <w:t>区教育党工委书记、教育系统教育实践活动领导小组组长王懋功在动员讲话中明确要求，</w:t>
      </w:r>
      <w:r>
        <w:rPr>
          <w:rStyle w:val="a4"/>
          <w:rFonts w:ascii="宋体" w:hAnsi="宋体" w:cs="黑体" w:hint="eastAsia"/>
          <w:bCs/>
          <w:color w:val="000000"/>
          <w:sz w:val="24"/>
          <w:szCs w:val="24"/>
        </w:rPr>
        <w:t>一要加强学习，深刻认识教育实践活动的重大意义。</w:t>
      </w:r>
      <w:r>
        <w:rPr>
          <w:rFonts w:ascii="宋体" w:hAnsi="宋体" w:hint="eastAsia"/>
          <w:color w:val="000000"/>
          <w:sz w:val="24"/>
          <w:szCs w:val="24"/>
        </w:rPr>
        <w:t>要深入学习领会习近平同志“三个必然”重要讲话精神，把教育实践活动作为实现党的十八大确定的奋斗目标和中国梦的重要保障，作为保持党的先进性和纯洁性、巩固党的执政基础和执政地位的重要抓手，作为解决群众反映强烈的突出问题的重要契机，充分借鉴教育实践活动已取得的经验成果，坚持以作风建设为抓手、以思想政治建设为根本、以解决实际问题为导向、以建章立制为保障，全面把握教育实践活动的重要原则，坚持主题不变、镜头不换，抓住活动的重点对象，始终体现</w:t>
      </w:r>
      <w:r>
        <w:rPr>
          <w:rFonts w:ascii="宋体" w:hAnsi="宋体" w:hint="eastAsia"/>
          <w:color w:val="000000"/>
          <w:sz w:val="24"/>
          <w:szCs w:val="24"/>
        </w:rPr>
        <w:lastRenderedPageBreak/>
        <w:t>“重实际、出实招、求实效”的要</w:t>
      </w:r>
      <w:bookmarkStart w:id="0" w:name="_GoBack"/>
      <w:bookmarkEnd w:id="0"/>
      <w:r>
        <w:rPr>
          <w:rFonts w:ascii="宋体" w:hAnsi="宋体" w:hint="eastAsia"/>
          <w:color w:val="000000"/>
          <w:sz w:val="24"/>
          <w:szCs w:val="24"/>
        </w:rPr>
        <w:t>求；</w:t>
      </w:r>
      <w:r>
        <w:rPr>
          <w:rStyle w:val="a4"/>
          <w:rFonts w:ascii="宋体" w:hAnsi="宋体" w:cs="黑体" w:hint="eastAsia"/>
          <w:bCs/>
          <w:color w:val="000000"/>
          <w:sz w:val="24"/>
          <w:szCs w:val="24"/>
        </w:rPr>
        <w:t>二要聚焦“四风”，找准存在的突出问题。</w:t>
      </w:r>
      <w:r>
        <w:rPr>
          <w:rFonts w:ascii="宋体" w:hAnsi="宋体" w:hint="eastAsia"/>
          <w:color w:val="000000"/>
          <w:sz w:val="24"/>
          <w:szCs w:val="24"/>
        </w:rPr>
        <w:t>针对系统内领导干部身上的“四风”问题，要拿出“猛药去疴、重典治乱的决心”和“刮骨疗毒、壮士断腕的勇气”，以解决问题的实效向群众交出一张满意的答卷；</w:t>
      </w:r>
      <w:r>
        <w:rPr>
          <w:rStyle w:val="a4"/>
          <w:rFonts w:ascii="宋体" w:hAnsi="宋体" w:cs="黑体" w:hint="eastAsia"/>
          <w:bCs/>
          <w:color w:val="000000"/>
          <w:sz w:val="24"/>
          <w:szCs w:val="24"/>
        </w:rPr>
        <w:t>三要严字当头，高起点、高标准、高质量地确保实践活动取得实效。坚持把主要领导带头贯彻始终，</w:t>
      </w:r>
      <w:r>
        <w:rPr>
          <w:rFonts w:ascii="宋体" w:hAnsi="宋体" w:hint="eastAsia"/>
          <w:color w:val="000000"/>
          <w:sz w:val="24"/>
          <w:szCs w:val="24"/>
        </w:rPr>
        <w:t>一方面要落实好教育党工委和各基层党组织的主体责任，加强对教育实践活动的组织领导，另一方面要落实好第一责任人的领导责任，发挥“一把手”的关键作用，领导干部要“认识高一层、学习深一步、实践先一着、剖析解决突出问题好一筹”，积极开展批评和自我批评。</w:t>
      </w:r>
      <w:r>
        <w:rPr>
          <w:rStyle w:val="a4"/>
          <w:rFonts w:ascii="宋体" w:hAnsi="宋体" w:cs="黑体" w:hint="eastAsia"/>
          <w:bCs/>
          <w:color w:val="000000"/>
          <w:sz w:val="24"/>
          <w:szCs w:val="24"/>
        </w:rPr>
        <w:t>坚持把思想理论学习贯穿始终，</w:t>
      </w:r>
      <w:r>
        <w:rPr>
          <w:rFonts w:ascii="宋体" w:hAnsi="宋体" w:hint="eastAsia"/>
          <w:color w:val="000000"/>
          <w:sz w:val="24"/>
          <w:szCs w:val="24"/>
        </w:rPr>
        <w:t>要精排学习内容、创新学习形式、提高学习成效，着力增强广大党员干部的理想信念、宗旨意识、群众观点。</w:t>
      </w:r>
      <w:r>
        <w:rPr>
          <w:rStyle w:val="a4"/>
          <w:rFonts w:ascii="宋体" w:hAnsi="宋体" w:cs="黑体" w:hint="eastAsia"/>
          <w:bCs/>
          <w:color w:val="000000"/>
          <w:sz w:val="24"/>
          <w:szCs w:val="24"/>
        </w:rPr>
        <w:t>坚持把查摆分析问题贯穿始终，</w:t>
      </w:r>
      <w:r>
        <w:rPr>
          <w:rFonts w:ascii="宋体" w:hAnsi="宋体" w:hint="eastAsia"/>
          <w:color w:val="000000"/>
          <w:sz w:val="24"/>
          <w:szCs w:val="24"/>
        </w:rPr>
        <w:t>要实事求是找问题、突出重点找问题、抓住根源找问题、联系群众找问题。</w:t>
      </w:r>
      <w:r>
        <w:rPr>
          <w:rStyle w:val="a4"/>
          <w:rFonts w:ascii="宋体" w:hAnsi="宋体" w:cs="黑体" w:hint="eastAsia"/>
          <w:bCs/>
          <w:color w:val="000000"/>
          <w:sz w:val="24"/>
          <w:szCs w:val="24"/>
        </w:rPr>
        <w:t>坚持把抓好整改落实贯穿始终，</w:t>
      </w:r>
      <w:r>
        <w:rPr>
          <w:rFonts w:ascii="宋体" w:hAnsi="宋体" w:hint="eastAsia"/>
          <w:color w:val="000000"/>
          <w:sz w:val="24"/>
          <w:szCs w:val="24"/>
        </w:rPr>
        <w:t>要立行立改、结合本职、建章立制，以作风改变推进教育改革和学校发展的实践。</w:t>
      </w:r>
      <w:r>
        <w:rPr>
          <w:rStyle w:val="a4"/>
          <w:rFonts w:ascii="宋体" w:hAnsi="宋体" w:cs="黑体" w:hint="eastAsia"/>
          <w:bCs/>
          <w:color w:val="000000"/>
          <w:sz w:val="24"/>
          <w:szCs w:val="24"/>
        </w:rPr>
        <w:t>坚持把加强督促检查贯穿始终，</w:t>
      </w:r>
      <w:r>
        <w:rPr>
          <w:rFonts w:ascii="宋体" w:hAnsi="宋体" w:hint="eastAsia"/>
          <w:color w:val="000000"/>
          <w:sz w:val="24"/>
          <w:szCs w:val="24"/>
        </w:rPr>
        <w:t>更加注重发挥基层党组织的创造性、督导工作的有效性。</w:t>
      </w:r>
    </w:p>
    <w:p w:rsidR="00F97105" w:rsidRDefault="00F97105" w:rsidP="00955CBE">
      <w:pPr>
        <w:snapToGrid w:val="0"/>
        <w:spacing w:line="360" w:lineRule="auto"/>
        <w:ind w:firstLineChars="200" w:firstLine="480"/>
        <w:rPr>
          <w:rFonts w:ascii="宋体"/>
          <w:color w:val="000000"/>
          <w:sz w:val="24"/>
          <w:szCs w:val="24"/>
        </w:rPr>
      </w:pPr>
      <w:r>
        <w:rPr>
          <w:rFonts w:ascii="宋体" w:hAnsi="宋体" w:hint="eastAsia"/>
          <w:color w:val="000000"/>
          <w:sz w:val="24"/>
          <w:szCs w:val="24"/>
        </w:rPr>
        <w:t>王懋功强调，教育改革只有进行时，作风建设没有完成时，全系统每位党员干部要树立高度的责任感和强烈的紧迫感，以抓铁有痕、踏石有印的劲头，坚决扫除“四风”积弊，让人民群众和广大师生切身感受到作风改进带来的新气象，凝心聚力办好老百姓身边的每一所好学校，真正以作风改进造福一方百姓，为徐汇教育转型发展做出贡献。</w:t>
      </w:r>
    </w:p>
    <w:p w:rsidR="00F97105" w:rsidRDefault="00F97105" w:rsidP="00955CBE">
      <w:pPr>
        <w:snapToGrid w:val="0"/>
        <w:spacing w:line="360" w:lineRule="auto"/>
        <w:ind w:firstLineChars="200" w:firstLine="480"/>
        <w:rPr>
          <w:rFonts w:ascii="宋体"/>
          <w:color w:val="000000"/>
          <w:sz w:val="24"/>
          <w:szCs w:val="24"/>
        </w:rPr>
      </w:pPr>
      <w:r>
        <w:rPr>
          <w:rFonts w:ascii="宋体" w:hAnsi="宋体" w:hint="eastAsia"/>
          <w:color w:val="000000"/>
          <w:sz w:val="24"/>
          <w:szCs w:val="24"/>
        </w:rPr>
        <w:t>区委第四督导组组长余正湖要求，</w:t>
      </w:r>
      <w:r>
        <w:rPr>
          <w:rStyle w:val="a4"/>
          <w:rFonts w:ascii="宋体" w:hAnsi="宋体" w:cs="黑体" w:hint="eastAsia"/>
          <w:bCs/>
          <w:color w:val="000000"/>
          <w:sz w:val="24"/>
          <w:szCs w:val="24"/>
        </w:rPr>
        <w:t>一要明确第二批教育实践活动的指导思想、目标要求、方法步骤和重点任务。</w:t>
      </w:r>
      <w:r>
        <w:rPr>
          <w:rFonts w:ascii="宋体" w:hAnsi="宋体" w:hint="eastAsia"/>
          <w:color w:val="000000"/>
          <w:sz w:val="24"/>
          <w:szCs w:val="24"/>
        </w:rPr>
        <w:t>紧扣“照镜子、正衣冠、洗洗澡、治治病”的总要求不变，要始终坚持主题不变、镜头不换，突出体现“严”字当头，围绕“五个更加”的要求，以严的标准、严的措施、严的纪律，着力解决“四风”问题，努力抓出活动成效。要始终坚持发挥群众积极性，突出体现“三个实”，紧密联系群众，把党的正确主张变成群众的自觉行动。要始终抓住活动重点对象，突出体现领导带头，形成上级带头、领导示范、上行下效的生动局面；</w:t>
      </w:r>
      <w:r>
        <w:rPr>
          <w:rStyle w:val="a4"/>
          <w:rFonts w:ascii="宋体" w:hAnsi="宋体" w:cs="黑体" w:hint="eastAsia"/>
          <w:bCs/>
          <w:color w:val="000000"/>
          <w:sz w:val="24"/>
          <w:szCs w:val="24"/>
        </w:rPr>
        <w:t>二要深入扎实开展好教育实践活动。</w:t>
      </w:r>
      <w:r>
        <w:rPr>
          <w:rFonts w:ascii="宋体" w:hAnsi="宋体" w:hint="eastAsia"/>
          <w:color w:val="000000"/>
          <w:sz w:val="24"/>
          <w:szCs w:val="24"/>
        </w:rPr>
        <w:t>要深入学习领会中央、市委精神和区委要求，认真领会“三个必然要求”和“四个直接关系”的深刻内涵，以整风精神开展批评和自我批评，注重解决问题，强化制度保障，坚持两手抓、两不误、两促进，进一步推进深化教育综合改革；</w:t>
      </w:r>
      <w:r>
        <w:rPr>
          <w:rStyle w:val="a4"/>
          <w:rFonts w:ascii="宋体" w:hAnsi="宋体" w:cs="黑体" w:hint="eastAsia"/>
          <w:bCs/>
          <w:color w:val="000000"/>
          <w:sz w:val="24"/>
          <w:szCs w:val="24"/>
        </w:rPr>
        <w:t>三要认真做好区委督导组工作。</w:t>
      </w:r>
      <w:r>
        <w:rPr>
          <w:rFonts w:ascii="宋体" w:hAnsi="宋体" w:hint="eastAsia"/>
          <w:color w:val="000000"/>
          <w:sz w:val="24"/>
          <w:szCs w:val="24"/>
        </w:rPr>
        <w:t>严格按照区委各项部署</w:t>
      </w:r>
      <w:r>
        <w:rPr>
          <w:rFonts w:ascii="宋体" w:hAnsi="宋体" w:hint="eastAsia"/>
          <w:color w:val="000000"/>
          <w:sz w:val="24"/>
          <w:szCs w:val="24"/>
        </w:rPr>
        <w:lastRenderedPageBreak/>
        <w:t>要求，紧紧依靠教育局领导班子开展督导工作，把督导工作寓于帮助服务之中，认真履职，坚持以优良作风做好各项督导工作。</w:t>
      </w:r>
    </w:p>
    <w:p w:rsidR="00F97105" w:rsidRDefault="00F97105" w:rsidP="00955CBE">
      <w:pPr>
        <w:snapToGrid w:val="0"/>
        <w:spacing w:line="360" w:lineRule="auto"/>
        <w:ind w:firstLineChars="200" w:firstLine="480"/>
        <w:rPr>
          <w:rFonts w:ascii="宋体"/>
          <w:color w:val="000000"/>
          <w:sz w:val="24"/>
          <w:szCs w:val="24"/>
        </w:rPr>
      </w:pPr>
      <w:r>
        <w:rPr>
          <w:rFonts w:ascii="宋体" w:hAnsi="宋体" w:hint="eastAsia"/>
          <w:color w:val="000000"/>
          <w:sz w:val="24"/>
          <w:szCs w:val="24"/>
        </w:rPr>
        <w:t>区教育局局长、教育系统教育实践活动领导小组副组长庄小凤主持大会。</w:t>
      </w:r>
    </w:p>
    <w:p w:rsidR="00F97105" w:rsidRDefault="00F97105" w:rsidP="00955CBE">
      <w:pPr>
        <w:snapToGrid w:val="0"/>
        <w:spacing w:line="360" w:lineRule="auto"/>
        <w:ind w:firstLineChars="200" w:firstLine="480"/>
        <w:rPr>
          <w:rFonts w:ascii="宋体"/>
          <w:color w:val="000000"/>
          <w:sz w:val="24"/>
          <w:szCs w:val="24"/>
        </w:rPr>
      </w:pPr>
      <w:r>
        <w:rPr>
          <w:rFonts w:ascii="宋体" w:hAnsi="宋体" w:hint="eastAsia"/>
          <w:color w:val="000000"/>
          <w:sz w:val="24"/>
          <w:szCs w:val="24"/>
        </w:rPr>
        <w:t>会上还对教育局党政班子成员进行了民主评议。区委教育实践活动第四督导组，教育局班子成员，机关全体，业大、教院、中小幼职学校党政正职，局属机构党政正职，社区学校常务副校长，教育系统党的群众路线办公室、督导组全体成员参加会议。</w:t>
      </w:r>
    </w:p>
    <w:p w:rsidR="00F97105" w:rsidRDefault="00F97105">
      <w:pPr>
        <w:snapToGrid w:val="0"/>
        <w:spacing w:line="360" w:lineRule="auto"/>
        <w:rPr>
          <w:rFonts w:ascii="宋体"/>
          <w:color w:val="000000"/>
          <w:sz w:val="24"/>
          <w:szCs w:val="24"/>
        </w:rPr>
      </w:pPr>
    </w:p>
    <w:p w:rsidR="00F97105" w:rsidRDefault="00F97105">
      <w:pPr>
        <w:rPr>
          <w:rFonts w:ascii="黑体" w:eastAsia="黑体" w:hAnsi="黑体"/>
          <w:b/>
          <w:color w:val="0070C0"/>
          <w:sz w:val="30"/>
          <w:szCs w:val="30"/>
        </w:rPr>
      </w:pPr>
      <w:r>
        <w:rPr>
          <w:rFonts w:ascii="黑体" w:eastAsia="黑体" w:hAnsi="黑体"/>
          <w:b/>
          <w:color w:val="0070C0"/>
          <w:sz w:val="30"/>
          <w:szCs w:val="30"/>
        </w:rPr>
        <w:t>[</w:t>
      </w:r>
      <w:r>
        <w:rPr>
          <w:rFonts w:ascii="黑体" w:eastAsia="黑体" w:hAnsi="黑体" w:hint="eastAsia"/>
          <w:b/>
          <w:color w:val="0070C0"/>
          <w:sz w:val="30"/>
          <w:szCs w:val="30"/>
        </w:rPr>
        <w:t>联系点</w:t>
      </w:r>
      <w:r>
        <w:rPr>
          <w:rFonts w:ascii="黑体" w:eastAsia="黑体" w:hAnsi="黑体"/>
          <w:b/>
          <w:color w:val="0070C0"/>
          <w:sz w:val="30"/>
          <w:szCs w:val="30"/>
        </w:rPr>
        <w:t>]</w:t>
      </w:r>
    </w:p>
    <w:p w:rsidR="00F97105" w:rsidRDefault="00F97105" w:rsidP="00955CBE">
      <w:pPr>
        <w:pStyle w:val="10"/>
        <w:snapToGrid w:val="0"/>
        <w:spacing w:after="0" w:line="360" w:lineRule="auto"/>
        <w:ind w:firstLine="562"/>
        <w:jc w:val="center"/>
        <w:rPr>
          <w:rStyle w:val="a4"/>
          <w:rFonts w:ascii="黑体"/>
          <w:bCs/>
          <w:color w:val="FF6600"/>
          <w:sz w:val="28"/>
          <w:szCs w:val="28"/>
        </w:rPr>
      </w:pPr>
      <w:r>
        <w:rPr>
          <w:rStyle w:val="a4"/>
          <w:rFonts w:ascii="黑体" w:hAnsi="黑体" w:hint="eastAsia"/>
          <w:bCs/>
          <w:color w:val="FF6600"/>
          <w:sz w:val="28"/>
          <w:szCs w:val="28"/>
        </w:rPr>
        <w:t>区政协主席韦源深入联系点指导教育活动</w:t>
      </w:r>
    </w:p>
    <w:p w:rsidR="00F97105" w:rsidRDefault="00F97105" w:rsidP="00955CBE">
      <w:pPr>
        <w:pStyle w:val="10"/>
        <w:snapToGrid w:val="0"/>
        <w:spacing w:after="0" w:line="360" w:lineRule="auto"/>
        <w:ind w:firstLine="420"/>
        <w:rPr>
          <w:rFonts w:ascii="宋体" w:eastAsia="宋体" w:hAnsi="宋体"/>
          <w:color w:val="000000"/>
          <w:sz w:val="21"/>
          <w:szCs w:val="21"/>
        </w:rPr>
      </w:pPr>
    </w:p>
    <w:p w:rsidR="00F97105" w:rsidRDefault="00F97105" w:rsidP="00955CBE">
      <w:pPr>
        <w:pStyle w:val="10"/>
        <w:snapToGrid w:val="0"/>
        <w:spacing w:after="0" w:line="360" w:lineRule="auto"/>
        <w:ind w:firstLine="480"/>
        <w:rPr>
          <w:rFonts w:ascii="宋体" w:eastAsia="宋体" w:hAnsi="宋体"/>
          <w:color w:val="000000"/>
          <w:sz w:val="24"/>
          <w:szCs w:val="24"/>
        </w:rPr>
      </w:pPr>
      <w:smartTag w:uri="urn:schemas-microsoft-com:office:smarttags" w:element="chsdate">
        <w:smartTagPr>
          <w:attr w:name="Year" w:val="2014"/>
          <w:attr w:name="Month" w:val="2"/>
          <w:attr w:name="Day" w:val="28"/>
          <w:attr w:name="IsLunarDate" w:val="False"/>
          <w:attr w:name="IsROCDate" w:val="False"/>
        </w:smartTagPr>
        <w:r>
          <w:rPr>
            <w:rFonts w:ascii="宋体" w:eastAsia="宋体" w:hAnsi="宋体"/>
            <w:color w:val="000000"/>
            <w:sz w:val="24"/>
            <w:szCs w:val="24"/>
          </w:rPr>
          <w:t>2</w:t>
        </w:r>
        <w:r>
          <w:rPr>
            <w:rFonts w:ascii="宋体" w:eastAsia="宋体" w:hAnsi="宋体" w:hint="eastAsia"/>
            <w:color w:val="000000"/>
            <w:sz w:val="24"/>
            <w:szCs w:val="24"/>
          </w:rPr>
          <w:t>月</w:t>
        </w:r>
        <w:r>
          <w:rPr>
            <w:rFonts w:ascii="宋体" w:eastAsia="宋体" w:hAnsi="宋体"/>
            <w:color w:val="000000"/>
            <w:sz w:val="24"/>
            <w:szCs w:val="24"/>
          </w:rPr>
          <w:t>28</w:t>
        </w:r>
        <w:r>
          <w:rPr>
            <w:rFonts w:ascii="宋体" w:eastAsia="宋体" w:hAnsi="宋体" w:hint="eastAsia"/>
            <w:color w:val="000000"/>
            <w:sz w:val="24"/>
            <w:szCs w:val="24"/>
          </w:rPr>
          <w:t>日</w:t>
        </w:r>
      </w:smartTag>
      <w:r>
        <w:rPr>
          <w:rFonts w:ascii="宋体" w:eastAsia="宋体" w:hAnsi="宋体" w:hint="eastAsia"/>
          <w:color w:val="000000"/>
          <w:sz w:val="24"/>
          <w:szCs w:val="24"/>
        </w:rPr>
        <w:t>上午，区政协主席韦源来到党的群众路线教育实践活动基层联系点教育局，督查教育系统开展党的群众路线教育实践活动的整体安排以及启动会召开情况。教育党工委书记王懋功</w:t>
      </w:r>
      <w:r>
        <w:rPr>
          <w:rFonts w:ascii="宋体" w:eastAsia="宋体" w:hAnsi="宋体"/>
          <w:color w:val="000000"/>
          <w:sz w:val="24"/>
          <w:szCs w:val="24"/>
        </w:rPr>
        <w:t>,</w:t>
      </w:r>
      <w:r>
        <w:rPr>
          <w:rFonts w:ascii="宋体" w:eastAsia="宋体" w:hAnsi="宋体" w:hint="eastAsia"/>
          <w:color w:val="000000"/>
          <w:sz w:val="24"/>
          <w:szCs w:val="24"/>
        </w:rPr>
        <w:t>局长庄小凤</w:t>
      </w:r>
      <w:r>
        <w:rPr>
          <w:rFonts w:ascii="宋体" w:eastAsia="宋体" w:hAnsi="宋体"/>
          <w:color w:val="000000"/>
          <w:sz w:val="24"/>
          <w:szCs w:val="24"/>
        </w:rPr>
        <w:t>,</w:t>
      </w:r>
      <w:r>
        <w:rPr>
          <w:rFonts w:ascii="宋体" w:eastAsia="宋体" w:hAnsi="宋体" w:hint="eastAsia"/>
          <w:color w:val="000000"/>
          <w:sz w:val="24"/>
          <w:szCs w:val="24"/>
        </w:rPr>
        <w:t>党工委副书记罗晔</w:t>
      </w:r>
      <w:r>
        <w:rPr>
          <w:rFonts w:ascii="宋体" w:eastAsia="宋体" w:hAnsi="宋体"/>
          <w:color w:val="000000"/>
          <w:sz w:val="24"/>
          <w:szCs w:val="24"/>
        </w:rPr>
        <w:t>,</w:t>
      </w:r>
      <w:r>
        <w:rPr>
          <w:rFonts w:ascii="宋体" w:eastAsia="宋体" w:hAnsi="宋体" w:hint="eastAsia"/>
          <w:color w:val="000000"/>
          <w:sz w:val="24"/>
          <w:szCs w:val="24"/>
        </w:rPr>
        <w:t>副局长、组织干部科科长徐俭参加汇报会。</w:t>
      </w:r>
    </w:p>
    <w:p w:rsidR="00F97105" w:rsidRDefault="00F97105" w:rsidP="00955CBE">
      <w:pPr>
        <w:pStyle w:val="10"/>
        <w:snapToGrid w:val="0"/>
        <w:spacing w:after="0" w:line="360" w:lineRule="auto"/>
        <w:ind w:firstLine="480"/>
        <w:rPr>
          <w:rFonts w:ascii="宋体" w:eastAsia="宋体" w:hAnsi="宋体"/>
          <w:color w:val="000000"/>
          <w:sz w:val="24"/>
          <w:szCs w:val="24"/>
        </w:rPr>
      </w:pPr>
      <w:r>
        <w:rPr>
          <w:rFonts w:ascii="宋体" w:eastAsia="宋体" w:hAnsi="宋体" w:hint="eastAsia"/>
          <w:color w:val="000000"/>
          <w:sz w:val="24"/>
          <w:szCs w:val="24"/>
        </w:rPr>
        <w:t>韦源听取了教育党工委关于教育系统开展党的群众路线教育实践活动基本情况和基本思考的汇报，对于教育党工委按照中央要求“主题不变、镜头不换”，结合教育系统特点“标准不降、责任不减”的做法表示肯定，认为教育党工委思想认识到位、准备工作充分、启动情况良好。韦源对下一步教育活动提出三点要求：“严”，坚持从严要求。教育系统单位多、任务重，要扎扎实实、保质保量完成教育活动。“特”，加强分类指导。创造有教育系统特点的经验和方法，借群众路线教育活动这个契机推进徐汇教育发展。“实”，切实解决群众反映强烈的问题。下一阶段教育党工委要梳理群众反映的问题，逐步通过制度安排、试点推进来有效解决。</w:t>
      </w:r>
    </w:p>
    <w:p w:rsidR="00F97105" w:rsidRDefault="00F97105">
      <w:pPr>
        <w:pStyle w:val="10"/>
        <w:snapToGrid w:val="0"/>
        <w:spacing w:after="0" w:line="360" w:lineRule="auto"/>
        <w:ind w:firstLineChars="0" w:firstLine="0"/>
        <w:rPr>
          <w:rFonts w:ascii="宋体" w:eastAsia="宋体" w:hAnsi="宋体"/>
          <w:color w:val="000000"/>
          <w:sz w:val="24"/>
          <w:szCs w:val="24"/>
        </w:rPr>
      </w:pPr>
    </w:p>
    <w:p w:rsidR="00F97105" w:rsidRDefault="00F97105">
      <w:pPr>
        <w:rPr>
          <w:rFonts w:ascii="宋体"/>
          <w:color w:val="0070C0"/>
          <w:sz w:val="24"/>
          <w:szCs w:val="24"/>
        </w:rPr>
      </w:pPr>
      <w:r>
        <w:rPr>
          <w:rFonts w:ascii="黑体" w:eastAsia="黑体" w:hAnsi="黑体"/>
          <w:b/>
          <w:color w:val="0070C0"/>
          <w:sz w:val="30"/>
          <w:szCs w:val="30"/>
        </w:rPr>
        <w:t>[</w:t>
      </w:r>
      <w:r>
        <w:rPr>
          <w:rFonts w:ascii="黑体" w:eastAsia="黑体" w:hAnsi="黑体" w:hint="eastAsia"/>
          <w:b/>
          <w:color w:val="0070C0"/>
          <w:sz w:val="30"/>
          <w:szCs w:val="30"/>
        </w:rPr>
        <w:t>身边经验</w:t>
      </w:r>
      <w:r>
        <w:rPr>
          <w:rFonts w:ascii="黑体" w:eastAsia="黑体" w:hAnsi="黑体"/>
          <w:b/>
          <w:color w:val="0070C0"/>
          <w:sz w:val="30"/>
          <w:szCs w:val="30"/>
        </w:rPr>
        <w:t>]</w:t>
      </w:r>
    </w:p>
    <w:p w:rsidR="00F97105" w:rsidRDefault="00F97105">
      <w:pPr>
        <w:snapToGrid w:val="0"/>
        <w:spacing w:line="360" w:lineRule="auto"/>
        <w:jc w:val="center"/>
        <w:rPr>
          <w:rStyle w:val="a4"/>
          <w:rFonts w:cs="黑体"/>
          <w:bCs/>
          <w:color w:val="FF6600"/>
          <w:sz w:val="30"/>
          <w:szCs w:val="30"/>
        </w:rPr>
      </w:pPr>
      <w:r>
        <w:rPr>
          <w:rStyle w:val="a4"/>
          <w:rFonts w:cs="黑体" w:hint="eastAsia"/>
          <w:bCs/>
          <w:color w:val="FF6600"/>
          <w:sz w:val="30"/>
          <w:szCs w:val="30"/>
        </w:rPr>
        <w:t>以“党建</w:t>
      </w:r>
      <w:r>
        <w:rPr>
          <w:rStyle w:val="a4"/>
          <w:rFonts w:cs="黑体"/>
          <w:bCs/>
          <w:color w:val="FF6600"/>
          <w:sz w:val="30"/>
          <w:szCs w:val="30"/>
        </w:rPr>
        <w:t>e</w:t>
      </w:r>
      <w:r>
        <w:rPr>
          <w:rStyle w:val="a4"/>
          <w:rFonts w:cs="黑体" w:hint="eastAsia"/>
          <w:bCs/>
          <w:color w:val="FF6600"/>
          <w:sz w:val="30"/>
          <w:szCs w:val="30"/>
        </w:rPr>
        <w:t>时代”载体，用舆论引导全系统教育实践活动</w:t>
      </w:r>
    </w:p>
    <w:p w:rsidR="00F97105" w:rsidRDefault="00F97105">
      <w:pPr>
        <w:snapToGrid w:val="0"/>
        <w:spacing w:line="360" w:lineRule="auto"/>
        <w:ind w:firstLine="562"/>
        <w:rPr>
          <w:rFonts w:ascii="黑体" w:eastAsia="黑体"/>
          <w:b/>
          <w:color w:val="FFC000"/>
          <w:sz w:val="28"/>
          <w:szCs w:val="28"/>
        </w:rPr>
      </w:pPr>
    </w:p>
    <w:p w:rsidR="00F97105" w:rsidRDefault="00F97105">
      <w:pPr>
        <w:snapToGrid w:val="0"/>
        <w:spacing w:line="360" w:lineRule="auto"/>
        <w:ind w:firstLine="562"/>
        <w:rPr>
          <w:rStyle w:val="a5"/>
          <w:rFonts w:ascii="宋体" w:eastAsia="宋体" w:cs="黑体"/>
          <w:b w:val="0"/>
          <w:sz w:val="24"/>
          <w:szCs w:val="24"/>
        </w:rPr>
      </w:pPr>
      <w:r>
        <w:rPr>
          <w:rFonts w:ascii="宋体" w:hAnsi="宋体" w:hint="eastAsia"/>
          <w:b/>
          <w:sz w:val="24"/>
          <w:szCs w:val="24"/>
        </w:rPr>
        <w:t>一是</w:t>
      </w:r>
      <w:r>
        <w:rPr>
          <w:rFonts w:ascii="宋体" w:hAnsi="宋体" w:hint="eastAsia"/>
          <w:sz w:val="24"/>
          <w:szCs w:val="24"/>
        </w:rPr>
        <w:t>开通活动专题网页，围绕“为民务实清廉”主题，以“办人民满意的</w:t>
      </w:r>
      <w:r>
        <w:rPr>
          <w:rFonts w:ascii="宋体" w:hAnsi="宋体" w:hint="eastAsia"/>
          <w:sz w:val="24"/>
          <w:szCs w:val="24"/>
        </w:rPr>
        <w:lastRenderedPageBreak/>
        <w:t>好学校”为主线，设置“重要精神”、“动态传真”、“学习资料”、“身边经验”、“精彩语录”等</w:t>
      </w:r>
      <w:r>
        <w:rPr>
          <w:rFonts w:ascii="宋体" w:hAnsi="宋体"/>
          <w:sz w:val="24"/>
          <w:szCs w:val="24"/>
        </w:rPr>
        <w:t>5</w:t>
      </w:r>
      <w:r>
        <w:rPr>
          <w:rFonts w:ascii="宋体" w:hAnsi="宋体" w:hint="eastAsia"/>
          <w:sz w:val="24"/>
          <w:szCs w:val="24"/>
        </w:rPr>
        <w:t>个专栏，通过链接品牌党建网站学习资源，及时传递中央和上级决策部署精神，引导基层党组织和党员开展自主学习、互动交流。</w:t>
      </w:r>
      <w:r>
        <w:rPr>
          <w:rFonts w:ascii="宋体" w:hAnsi="宋体" w:hint="eastAsia"/>
          <w:b/>
          <w:sz w:val="24"/>
          <w:szCs w:val="24"/>
        </w:rPr>
        <w:t>二是</w:t>
      </w:r>
      <w:r>
        <w:rPr>
          <w:rFonts w:ascii="宋体" w:hAnsi="宋体" w:hint="eastAsia"/>
          <w:sz w:val="24"/>
          <w:szCs w:val="24"/>
        </w:rPr>
        <w:t>设置微信互动版块，按照“照镜子、正衣冠、洗洗澡、治治病”的总要求，通过徐汇教育官方微信及时发布活动动态，以“接地气”方式“征集身边好经验，倾听群众好声音”，进一步拓宽和延伸党群沟通的渠道，引导基层党员、干部、群众联系教育实际，对党的作风建设等话题发表观点看法，为扎实开展活动提出真知灼见。</w:t>
      </w:r>
      <w:r>
        <w:rPr>
          <w:rFonts w:ascii="宋体" w:hAnsi="宋体" w:hint="eastAsia"/>
          <w:b/>
          <w:sz w:val="24"/>
          <w:szCs w:val="24"/>
        </w:rPr>
        <w:t>三是</w:t>
      </w:r>
      <w:r>
        <w:rPr>
          <w:rFonts w:ascii="宋体" w:hAnsi="宋体" w:hint="eastAsia"/>
          <w:sz w:val="24"/>
          <w:szCs w:val="24"/>
        </w:rPr>
        <w:t>构建网宣联络工作机制，由活动领导小组办公室安排专人负责，在主动对接区委第四督导组的同时，及时跟进做好与本系统下设</w:t>
      </w:r>
      <w:r>
        <w:rPr>
          <w:rFonts w:ascii="宋体" w:hAnsi="宋体"/>
          <w:sz w:val="24"/>
          <w:szCs w:val="24"/>
        </w:rPr>
        <w:t>12</w:t>
      </w:r>
      <w:r>
        <w:rPr>
          <w:rFonts w:ascii="宋体" w:hAnsi="宋体" w:hint="eastAsia"/>
          <w:sz w:val="24"/>
          <w:szCs w:val="24"/>
        </w:rPr>
        <w:t>个督导组的信息联络对接，以作风改进新气象，引导基层单位及时总结活动经验成果，发掘活动特色亮点，为全系统推进教育实践活动营造良好氛围。</w:t>
      </w:r>
    </w:p>
    <w:p w:rsidR="00F97105" w:rsidRDefault="00F97105">
      <w:pPr>
        <w:snapToGrid w:val="0"/>
        <w:spacing w:line="360" w:lineRule="auto"/>
        <w:rPr>
          <w:rFonts w:ascii="宋体"/>
          <w:color w:val="000000"/>
          <w:sz w:val="24"/>
          <w:szCs w:val="24"/>
        </w:rPr>
      </w:pPr>
    </w:p>
    <w:p w:rsidR="00F97105" w:rsidRDefault="00F97105">
      <w:pPr>
        <w:rPr>
          <w:rFonts w:ascii="黑体" w:eastAsia="黑体" w:hAnsi="黑体"/>
          <w:b/>
          <w:color w:val="0070C0"/>
          <w:sz w:val="30"/>
          <w:szCs w:val="30"/>
        </w:rPr>
      </w:pPr>
      <w:r>
        <w:rPr>
          <w:rFonts w:ascii="黑体" w:eastAsia="黑体" w:hAnsi="黑体"/>
          <w:b/>
          <w:color w:val="0070C0"/>
          <w:sz w:val="30"/>
          <w:szCs w:val="30"/>
        </w:rPr>
        <w:t>[</w:t>
      </w:r>
      <w:r>
        <w:rPr>
          <w:rFonts w:ascii="黑体" w:eastAsia="黑体" w:hAnsi="黑体" w:hint="eastAsia"/>
          <w:b/>
          <w:color w:val="0070C0"/>
          <w:sz w:val="30"/>
          <w:szCs w:val="30"/>
        </w:rPr>
        <w:t>倾听</w:t>
      </w:r>
      <w:r>
        <w:rPr>
          <w:rFonts w:ascii="黑体" w:eastAsia="黑体" w:hAnsi="黑体"/>
          <w:b/>
          <w:color w:val="0070C0"/>
          <w:sz w:val="30"/>
          <w:szCs w:val="30"/>
        </w:rPr>
        <w:t>]</w:t>
      </w:r>
    </w:p>
    <w:p w:rsidR="00F97105" w:rsidRDefault="00F97105">
      <w:pPr>
        <w:pStyle w:val="10"/>
        <w:snapToGrid w:val="0"/>
        <w:spacing w:after="0" w:line="360" w:lineRule="auto"/>
        <w:ind w:firstLineChars="0" w:firstLine="0"/>
        <w:jc w:val="center"/>
        <w:rPr>
          <w:rStyle w:val="a4"/>
          <w:rFonts w:ascii="黑体"/>
          <w:bCs/>
          <w:color w:val="FF6600"/>
          <w:sz w:val="28"/>
          <w:szCs w:val="28"/>
        </w:rPr>
      </w:pPr>
      <w:r>
        <w:rPr>
          <w:rStyle w:val="a4"/>
          <w:rFonts w:ascii="黑体" w:hAnsi="黑体" w:hint="eastAsia"/>
          <w:bCs/>
          <w:color w:val="FF6600"/>
          <w:sz w:val="28"/>
          <w:szCs w:val="28"/>
        </w:rPr>
        <w:t>征集身边好经验倾听群众好声音</w:t>
      </w:r>
    </w:p>
    <w:p w:rsidR="00F97105" w:rsidRDefault="00F97105" w:rsidP="00955CBE">
      <w:pPr>
        <w:pStyle w:val="10"/>
        <w:snapToGrid w:val="0"/>
        <w:spacing w:after="0" w:line="360" w:lineRule="auto"/>
        <w:ind w:firstLine="480"/>
        <w:rPr>
          <w:rFonts w:ascii="宋体" w:eastAsia="宋体" w:hAnsi="宋体"/>
          <w:color w:val="000000"/>
          <w:sz w:val="24"/>
          <w:szCs w:val="24"/>
        </w:rPr>
      </w:pPr>
      <w:smartTag w:uri="urn:schemas-microsoft-com:office:smarttags" w:element="chsdate">
        <w:smartTagPr>
          <w:attr w:name="Year" w:val="2014"/>
          <w:attr w:name="Month" w:val="2"/>
          <w:attr w:name="Day" w:val="26"/>
          <w:attr w:name="IsLunarDate" w:val="False"/>
          <w:attr w:name="IsROCDate" w:val="False"/>
        </w:smartTagPr>
        <w:r>
          <w:rPr>
            <w:rFonts w:ascii="宋体" w:eastAsia="宋体" w:hAnsi="宋体"/>
            <w:color w:val="000000"/>
            <w:sz w:val="24"/>
            <w:szCs w:val="24"/>
          </w:rPr>
          <w:t>2</w:t>
        </w:r>
        <w:r>
          <w:rPr>
            <w:rFonts w:ascii="宋体" w:eastAsia="宋体" w:hAnsi="宋体" w:hint="eastAsia"/>
            <w:color w:val="000000"/>
            <w:sz w:val="24"/>
            <w:szCs w:val="24"/>
          </w:rPr>
          <w:t>月</w:t>
        </w:r>
        <w:r>
          <w:rPr>
            <w:rFonts w:ascii="宋体" w:eastAsia="宋体" w:hAnsi="宋体"/>
            <w:color w:val="000000"/>
            <w:sz w:val="24"/>
            <w:szCs w:val="24"/>
          </w:rPr>
          <w:t>26</w:t>
        </w:r>
        <w:r>
          <w:rPr>
            <w:rFonts w:ascii="宋体" w:eastAsia="宋体" w:hAnsi="宋体" w:hint="eastAsia"/>
            <w:color w:val="000000"/>
            <w:sz w:val="24"/>
            <w:szCs w:val="24"/>
          </w:rPr>
          <w:t>日</w:t>
        </w:r>
      </w:smartTag>
      <w:r>
        <w:rPr>
          <w:rFonts w:ascii="宋体" w:eastAsia="宋体" w:hAnsi="宋体" w:hint="eastAsia"/>
          <w:color w:val="000000"/>
          <w:sz w:val="24"/>
          <w:szCs w:val="24"/>
        </w:rPr>
        <w:t>，徐汇区教育系统党的群众路线教育实践活动正式启动，教育系统群众路线网也同步开通，围绕“为民务实清廉”主题，以“办人民满意的好学校”为主线，设置“重要精神”、“动态传真”、“学习资料”、“身边经验”、“精彩语录”等</w:t>
      </w:r>
      <w:r>
        <w:rPr>
          <w:rFonts w:ascii="宋体" w:eastAsia="宋体" w:hAnsi="宋体"/>
          <w:color w:val="000000"/>
          <w:sz w:val="24"/>
          <w:szCs w:val="24"/>
        </w:rPr>
        <w:t>5</w:t>
      </w:r>
      <w:r>
        <w:rPr>
          <w:rFonts w:ascii="宋体" w:eastAsia="宋体" w:hAnsi="宋体" w:hint="eastAsia"/>
          <w:color w:val="000000"/>
          <w:sz w:val="24"/>
          <w:szCs w:val="24"/>
        </w:rPr>
        <w:t>个专栏，通过链接品牌党建网站学习资源、开设“徐汇教育”微信专栏，及时传递中央和上级决策部署精神，引导基层党组织和党员开展自主学习、互动交流。</w:t>
      </w:r>
    </w:p>
    <w:p w:rsidR="00F97105" w:rsidRDefault="00F97105" w:rsidP="00955CBE">
      <w:pPr>
        <w:pStyle w:val="10"/>
        <w:snapToGrid w:val="0"/>
        <w:spacing w:after="0" w:line="360" w:lineRule="auto"/>
        <w:ind w:firstLine="480"/>
        <w:rPr>
          <w:rFonts w:ascii="宋体" w:eastAsia="宋体" w:hAnsi="宋体"/>
          <w:color w:val="000000"/>
          <w:sz w:val="24"/>
          <w:szCs w:val="24"/>
        </w:rPr>
      </w:pPr>
      <w:r>
        <w:rPr>
          <w:rFonts w:ascii="宋体" w:eastAsia="宋体" w:hAnsi="宋体" w:hint="eastAsia"/>
          <w:color w:val="000000"/>
          <w:sz w:val="24"/>
          <w:szCs w:val="24"/>
        </w:rPr>
        <w:t>欢迎广大党员、群众围绕“照镜子、正衣冠、洗洗澡、治治病”的总要求，就党风政风、党性修养、工作作风、生活作风、勤政廉洁、党群干群关系、制度建设等方面提出观点和想法，也可以结合自己单位发展的实际情况，为教育实践活动建言献策，用“接地气”的语言促进教育改革，凝聚起推动徐汇教育不断科学发展的正能量！</w:t>
      </w:r>
    </w:p>
    <w:p w:rsidR="00F97105" w:rsidRDefault="00F97105" w:rsidP="00955CBE">
      <w:pPr>
        <w:pStyle w:val="10"/>
        <w:snapToGrid w:val="0"/>
        <w:spacing w:after="0" w:line="360" w:lineRule="auto"/>
        <w:ind w:firstLine="480"/>
        <w:rPr>
          <w:rFonts w:ascii="宋体" w:eastAsia="宋体" w:hAnsi="宋体"/>
          <w:color w:val="000000"/>
          <w:sz w:val="24"/>
          <w:szCs w:val="24"/>
        </w:rPr>
      </w:pPr>
      <w:r>
        <w:rPr>
          <w:rFonts w:ascii="宋体" w:eastAsia="宋体" w:hAnsi="宋体" w:hint="eastAsia"/>
          <w:color w:val="000000"/>
          <w:sz w:val="24"/>
          <w:szCs w:val="24"/>
        </w:rPr>
        <w:t>具体方式详见徐汇教育网。</w:t>
      </w:r>
    </w:p>
    <w:p w:rsidR="00F97105" w:rsidRDefault="00F97105">
      <w:pPr>
        <w:pStyle w:val="a6"/>
        <w:jc w:val="center"/>
        <w:rPr>
          <w:sz w:val="24"/>
          <w:szCs w:val="24"/>
        </w:rPr>
      </w:pPr>
    </w:p>
    <w:p w:rsidR="00F97105" w:rsidRDefault="00F97105">
      <w:pPr>
        <w:jc w:val="right"/>
        <w:rPr>
          <w:rStyle w:val="a4"/>
          <w:rFonts w:ascii="黑体" w:eastAsia="黑体" w:hAnsi="黑体"/>
          <w:bCs/>
          <w:color w:val="FF6600"/>
          <w:kern w:val="0"/>
          <w:sz w:val="24"/>
          <w:szCs w:val="24"/>
        </w:rPr>
      </w:pPr>
      <w:r>
        <w:rPr>
          <w:rStyle w:val="a4"/>
          <w:rFonts w:ascii="黑体" w:eastAsia="黑体" w:hAnsi="黑体" w:hint="eastAsia"/>
          <w:bCs/>
          <w:color w:val="FF6600"/>
          <w:kern w:val="0"/>
          <w:sz w:val="24"/>
          <w:szCs w:val="24"/>
        </w:rPr>
        <w:t>主编：徐汇区教育系统群众路线教育实践活动办公室</w:t>
      </w:r>
    </w:p>
    <w:p w:rsidR="00F97105" w:rsidRDefault="00F97105" w:rsidP="00A204DA">
      <w:pPr>
        <w:pStyle w:val="10"/>
        <w:snapToGrid w:val="0"/>
        <w:spacing w:after="0" w:line="360" w:lineRule="auto"/>
        <w:ind w:firstLine="480"/>
        <w:jc w:val="right"/>
        <w:rPr>
          <w:rFonts w:ascii="宋体" w:eastAsia="宋体" w:hAnsi="宋体"/>
          <w:sz w:val="24"/>
          <w:szCs w:val="24"/>
        </w:rPr>
      </w:pPr>
    </w:p>
    <w:sectPr w:rsidR="00F97105" w:rsidSect="00420E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FC778B"/>
    <w:multiLevelType w:val="multilevel"/>
    <w:tmpl w:val="72FC778B"/>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2F8"/>
    <w:rsid w:val="00420EC1"/>
    <w:rsid w:val="00726907"/>
    <w:rsid w:val="00955CBE"/>
    <w:rsid w:val="0095765E"/>
    <w:rsid w:val="00A162F8"/>
    <w:rsid w:val="00A204DA"/>
    <w:rsid w:val="00AB1012"/>
    <w:rsid w:val="00B954EE"/>
    <w:rsid w:val="00F97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0EC1"/>
    <w:pPr>
      <w:widowControl w:val="0"/>
      <w:jc w:val="both"/>
    </w:pPr>
    <w:rPr>
      <w:rFonts w:ascii="Calibri" w:hAnsi="Calibri" w:cs="黑体"/>
    </w:rPr>
  </w:style>
  <w:style w:type="paragraph" w:styleId="1">
    <w:name w:val="heading 1"/>
    <w:basedOn w:val="a"/>
    <w:next w:val="a"/>
    <w:link w:val="1Char"/>
    <w:uiPriority w:val="99"/>
    <w:qFormat/>
    <w:rsid w:val="00420EC1"/>
    <w:pPr>
      <w:keepNext/>
      <w:widowControl/>
      <w:jc w:val="left"/>
      <w:outlineLvl w:val="0"/>
    </w:pPr>
    <w:rPr>
      <w:rFonts w:ascii="Trebuchet MS" w:eastAsia="黑体" w:hAnsi="Trebuchet MS" w:cs="Times New Roman"/>
      <w:b/>
      <w:color w:val="000080"/>
      <w:kern w:val="0"/>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20EC1"/>
    <w:rPr>
      <w:rFonts w:ascii="Trebuchet MS" w:eastAsia="黑体" w:hAnsi="Trebuchet MS" w:cs="Times New Roman"/>
      <w:b/>
      <w:color w:val="000080"/>
      <w:kern w:val="0"/>
      <w:sz w:val="40"/>
      <w:szCs w:val="40"/>
    </w:rPr>
  </w:style>
  <w:style w:type="paragraph" w:styleId="a3">
    <w:name w:val="Balloon Text"/>
    <w:basedOn w:val="a"/>
    <w:link w:val="Char"/>
    <w:uiPriority w:val="99"/>
    <w:semiHidden/>
    <w:rsid w:val="00420EC1"/>
    <w:rPr>
      <w:sz w:val="18"/>
      <w:szCs w:val="18"/>
    </w:rPr>
  </w:style>
  <w:style w:type="character" w:customStyle="1" w:styleId="Char">
    <w:name w:val="批注框文本 Char"/>
    <w:basedOn w:val="a0"/>
    <w:link w:val="a3"/>
    <w:uiPriority w:val="99"/>
    <w:semiHidden/>
    <w:locked/>
    <w:rsid w:val="00420EC1"/>
    <w:rPr>
      <w:rFonts w:cs="Times New Roman"/>
      <w:sz w:val="18"/>
      <w:szCs w:val="18"/>
    </w:rPr>
  </w:style>
  <w:style w:type="character" w:styleId="a4">
    <w:name w:val="Strong"/>
    <w:basedOn w:val="a0"/>
    <w:uiPriority w:val="99"/>
    <w:qFormat/>
    <w:rsid w:val="00420EC1"/>
    <w:rPr>
      <w:rFonts w:cs="Times New Roman"/>
      <w:b/>
    </w:rPr>
  </w:style>
  <w:style w:type="character" w:styleId="a5">
    <w:name w:val="page number"/>
    <w:basedOn w:val="a0"/>
    <w:uiPriority w:val="99"/>
    <w:rsid w:val="00420EC1"/>
    <w:rPr>
      <w:rFonts w:eastAsia="黑体" w:cs="Times New Roman"/>
      <w:b/>
      <w:color w:val="FFFFFF"/>
      <w:sz w:val="28"/>
      <w:lang w:val="en-US"/>
    </w:rPr>
  </w:style>
  <w:style w:type="paragraph" w:customStyle="1" w:styleId="10">
    <w:name w:val="正文文本1"/>
    <w:basedOn w:val="a"/>
    <w:uiPriority w:val="99"/>
    <w:rsid w:val="00420EC1"/>
    <w:pPr>
      <w:widowControl/>
      <w:spacing w:after="120"/>
      <w:ind w:firstLineChars="200" w:firstLine="200"/>
      <w:jc w:val="left"/>
    </w:pPr>
    <w:rPr>
      <w:rFonts w:ascii="Trebuchet MS" w:eastAsia="黑体" w:hAnsi="Trebuchet MS" w:cs="Times New Roman"/>
      <w:kern w:val="0"/>
      <w:sz w:val="20"/>
      <w:szCs w:val="20"/>
    </w:rPr>
  </w:style>
  <w:style w:type="paragraph" w:customStyle="1" w:styleId="a6">
    <w:name w:val="新闻快递相关信息"/>
    <w:basedOn w:val="a"/>
    <w:uiPriority w:val="99"/>
    <w:rsid w:val="00420EC1"/>
    <w:pPr>
      <w:widowControl/>
      <w:spacing w:line="240" w:lineRule="atLeast"/>
      <w:jc w:val="left"/>
    </w:pPr>
    <w:rPr>
      <w:rFonts w:ascii="Trebuchet MS" w:eastAsia="黑体" w:hAnsi="Trebuchet MS" w:cs="Times New Roman"/>
      <w:color w:val="FF6600"/>
      <w:spacing w:val="20"/>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0EC1"/>
    <w:pPr>
      <w:widowControl w:val="0"/>
      <w:jc w:val="both"/>
    </w:pPr>
    <w:rPr>
      <w:rFonts w:ascii="Calibri" w:hAnsi="Calibri" w:cs="黑体"/>
    </w:rPr>
  </w:style>
  <w:style w:type="paragraph" w:styleId="1">
    <w:name w:val="heading 1"/>
    <w:basedOn w:val="a"/>
    <w:next w:val="a"/>
    <w:link w:val="1Char"/>
    <w:uiPriority w:val="99"/>
    <w:qFormat/>
    <w:rsid w:val="00420EC1"/>
    <w:pPr>
      <w:keepNext/>
      <w:widowControl/>
      <w:jc w:val="left"/>
      <w:outlineLvl w:val="0"/>
    </w:pPr>
    <w:rPr>
      <w:rFonts w:ascii="Trebuchet MS" w:eastAsia="黑体" w:hAnsi="Trebuchet MS" w:cs="Times New Roman"/>
      <w:b/>
      <w:color w:val="000080"/>
      <w:kern w:val="0"/>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20EC1"/>
    <w:rPr>
      <w:rFonts w:ascii="Trebuchet MS" w:eastAsia="黑体" w:hAnsi="Trebuchet MS" w:cs="Times New Roman"/>
      <w:b/>
      <w:color w:val="000080"/>
      <w:kern w:val="0"/>
      <w:sz w:val="40"/>
      <w:szCs w:val="40"/>
    </w:rPr>
  </w:style>
  <w:style w:type="paragraph" w:styleId="a3">
    <w:name w:val="Balloon Text"/>
    <w:basedOn w:val="a"/>
    <w:link w:val="Char"/>
    <w:uiPriority w:val="99"/>
    <w:semiHidden/>
    <w:rsid w:val="00420EC1"/>
    <w:rPr>
      <w:sz w:val="18"/>
      <w:szCs w:val="18"/>
    </w:rPr>
  </w:style>
  <w:style w:type="character" w:customStyle="1" w:styleId="Char">
    <w:name w:val="批注框文本 Char"/>
    <w:basedOn w:val="a0"/>
    <w:link w:val="a3"/>
    <w:uiPriority w:val="99"/>
    <w:semiHidden/>
    <w:locked/>
    <w:rsid w:val="00420EC1"/>
    <w:rPr>
      <w:rFonts w:cs="Times New Roman"/>
      <w:sz w:val="18"/>
      <w:szCs w:val="18"/>
    </w:rPr>
  </w:style>
  <w:style w:type="character" w:styleId="a4">
    <w:name w:val="Strong"/>
    <w:basedOn w:val="a0"/>
    <w:uiPriority w:val="99"/>
    <w:qFormat/>
    <w:rsid w:val="00420EC1"/>
    <w:rPr>
      <w:rFonts w:cs="Times New Roman"/>
      <w:b/>
    </w:rPr>
  </w:style>
  <w:style w:type="character" w:styleId="a5">
    <w:name w:val="page number"/>
    <w:basedOn w:val="a0"/>
    <w:uiPriority w:val="99"/>
    <w:rsid w:val="00420EC1"/>
    <w:rPr>
      <w:rFonts w:eastAsia="黑体" w:cs="Times New Roman"/>
      <w:b/>
      <w:color w:val="FFFFFF"/>
      <w:sz w:val="28"/>
      <w:lang w:val="en-US"/>
    </w:rPr>
  </w:style>
  <w:style w:type="paragraph" w:customStyle="1" w:styleId="10">
    <w:name w:val="正文文本1"/>
    <w:basedOn w:val="a"/>
    <w:uiPriority w:val="99"/>
    <w:rsid w:val="00420EC1"/>
    <w:pPr>
      <w:widowControl/>
      <w:spacing w:after="120"/>
      <w:ind w:firstLineChars="200" w:firstLine="200"/>
      <w:jc w:val="left"/>
    </w:pPr>
    <w:rPr>
      <w:rFonts w:ascii="Trebuchet MS" w:eastAsia="黑体" w:hAnsi="Trebuchet MS" w:cs="Times New Roman"/>
      <w:kern w:val="0"/>
      <w:sz w:val="20"/>
      <w:szCs w:val="20"/>
    </w:rPr>
  </w:style>
  <w:style w:type="paragraph" w:customStyle="1" w:styleId="a6">
    <w:name w:val="新闻快递相关信息"/>
    <w:basedOn w:val="a"/>
    <w:uiPriority w:val="99"/>
    <w:rsid w:val="00420EC1"/>
    <w:pPr>
      <w:widowControl/>
      <w:spacing w:line="240" w:lineRule="atLeast"/>
      <w:jc w:val="left"/>
    </w:pPr>
    <w:rPr>
      <w:rFonts w:ascii="Trebuchet MS" w:eastAsia="黑体" w:hAnsi="Trebuchet MS" w:cs="Times New Roman"/>
      <w:color w:val="FF6600"/>
      <w:spacing w:val="20"/>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456</Words>
  <Characters>2600</Characters>
  <Application>Microsoft Office Word</Application>
  <DocSecurity>0</DocSecurity>
  <Lines>21</Lines>
  <Paragraphs>6</Paragraphs>
  <ScaleCrop>false</ScaleCrop>
  <Company>Microsoft</Company>
  <LinksUpToDate>false</LinksUpToDate>
  <CharactersWithSpaces>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wangjian</dc:creator>
  <cp:lastModifiedBy>Jin Qi</cp:lastModifiedBy>
  <cp:revision>2</cp:revision>
  <dcterms:created xsi:type="dcterms:W3CDTF">2014-03-06T00:04:00Z</dcterms:created>
  <dcterms:modified xsi:type="dcterms:W3CDTF">2014-03-06T00:04:00Z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